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bookmarkStart w:id="0" w:name="_GoBack"/>
      <w:r w:rsidRPr="00093ECE">
        <w:rPr>
          <w:rFonts w:ascii="Times New Roman" w:hAnsi="Times New Roman" w:cs="Times New Roman"/>
          <w:b/>
          <w:color w:val="C00000"/>
          <w:sz w:val="32"/>
          <w:szCs w:val="32"/>
        </w:rPr>
        <w:t>МБОУ «Средняя общеобразовательная школа №27»</w:t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093ECE">
        <w:rPr>
          <w:rFonts w:ascii="Times New Roman" w:hAnsi="Times New Roman" w:cs="Times New Roman"/>
          <w:b/>
          <w:color w:val="C00000"/>
          <w:sz w:val="32"/>
          <w:szCs w:val="32"/>
        </w:rPr>
        <w:t>Киселевский городской округ</w:t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i/>
          <w:color w:val="C00000"/>
          <w:sz w:val="40"/>
          <w:szCs w:val="40"/>
        </w:rPr>
      </w:pPr>
      <w:r w:rsidRPr="00093ECE">
        <w:rPr>
          <w:rFonts w:ascii="Times New Roman" w:hAnsi="Times New Roman" w:cs="Times New Roman"/>
          <w:b/>
          <w:i/>
          <w:color w:val="C00000"/>
          <w:sz w:val="40"/>
          <w:szCs w:val="40"/>
        </w:rPr>
        <w:t>Программа воспитательной работы</w:t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093ECE">
        <w:rPr>
          <w:rFonts w:ascii="Times New Roman" w:hAnsi="Times New Roman" w:cs="Times New Roman"/>
          <w:b/>
          <w:color w:val="C00000"/>
          <w:sz w:val="96"/>
          <w:szCs w:val="96"/>
        </w:rPr>
        <w:t>«</w:t>
      </w:r>
      <w:r>
        <w:rPr>
          <w:rFonts w:ascii="Times New Roman" w:hAnsi="Times New Roman" w:cs="Times New Roman"/>
          <w:b/>
          <w:color w:val="C00000"/>
          <w:sz w:val="96"/>
          <w:szCs w:val="96"/>
        </w:rPr>
        <w:t>Терпим – значит успешен</w:t>
      </w:r>
      <w:r w:rsidRPr="00093ECE">
        <w:rPr>
          <w:rFonts w:ascii="Times New Roman" w:hAnsi="Times New Roman" w:cs="Times New Roman"/>
          <w:b/>
          <w:color w:val="C00000"/>
          <w:sz w:val="96"/>
          <w:szCs w:val="96"/>
        </w:rPr>
        <w:t>»</w:t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093ECE">
        <w:rPr>
          <w:noProof/>
          <w:color w:val="C00000"/>
          <w:lang w:eastAsia="ru-RU"/>
        </w:rPr>
        <w:drawing>
          <wp:inline distT="0" distB="0" distL="0" distR="0" wp14:anchorId="6FFD732C" wp14:editId="693858AA">
            <wp:extent cx="5940425" cy="4455319"/>
            <wp:effectExtent l="0" t="0" r="3175" b="2540"/>
            <wp:docPr id="1" name="Рисунок 1" descr="http://5klass.net/datas/obschestvoznanie/Dukhovno-nravstvennoe-vospitanie-v-seme/0002-002-Konfutsij-o-vospitan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5klass.net/datas/obschestvoznanie/Dukhovno-nravstvennoe-vospitanie-v-seme/0002-002-Konfutsij-o-vospitani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093ECE">
        <w:rPr>
          <w:rFonts w:ascii="Times New Roman" w:hAnsi="Times New Roman" w:cs="Times New Roman"/>
          <w:b/>
          <w:color w:val="C00000"/>
          <w:sz w:val="32"/>
          <w:szCs w:val="32"/>
        </w:rPr>
        <w:t>для 5-7 класса</w:t>
      </w:r>
    </w:p>
    <w:p w:rsidR="005F4FE7" w:rsidRPr="00093ECE" w:rsidRDefault="005F4FE7" w:rsidP="005F4FE7">
      <w:pPr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5F4FE7" w:rsidRPr="00093ECE" w:rsidRDefault="005F4FE7" w:rsidP="005F4FE7">
      <w:pPr>
        <w:jc w:val="right"/>
        <w:rPr>
          <w:rFonts w:ascii="Times New Roman" w:hAnsi="Times New Roman" w:cs="Times New Roman"/>
          <w:i/>
          <w:color w:val="C00000"/>
          <w:sz w:val="36"/>
          <w:szCs w:val="36"/>
          <w:u w:val="single"/>
        </w:rPr>
      </w:pPr>
      <w:r w:rsidRPr="00093ECE">
        <w:rPr>
          <w:rFonts w:ascii="Times New Roman" w:hAnsi="Times New Roman" w:cs="Times New Roman"/>
          <w:i/>
          <w:color w:val="C00000"/>
          <w:sz w:val="36"/>
          <w:szCs w:val="36"/>
          <w:u w:val="single"/>
        </w:rPr>
        <w:t>Классный руководитель</w:t>
      </w:r>
    </w:p>
    <w:p w:rsidR="005F4FE7" w:rsidRPr="00093ECE" w:rsidRDefault="005F4FE7" w:rsidP="005F4FE7">
      <w:pPr>
        <w:jc w:val="right"/>
        <w:rPr>
          <w:rFonts w:ascii="Times New Roman" w:hAnsi="Times New Roman" w:cs="Times New Roman"/>
          <w:i/>
          <w:color w:val="C00000"/>
          <w:sz w:val="36"/>
          <w:szCs w:val="36"/>
          <w:u w:val="single"/>
        </w:rPr>
      </w:pPr>
      <w:proofErr w:type="spellStart"/>
      <w:r w:rsidRPr="00093ECE">
        <w:rPr>
          <w:rFonts w:ascii="Times New Roman" w:hAnsi="Times New Roman" w:cs="Times New Roman"/>
          <w:i/>
          <w:color w:val="C00000"/>
          <w:sz w:val="36"/>
          <w:szCs w:val="36"/>
          <w:u w:val="single"/>
        </w:rPr>
        <w:t>Сулимова</w:t>
      </w:r>
      <w:proofErr w:type="spellEnd"/>
      <w:r w:rsidRPr="00093ECE">
        <w:rPr>
          <w:rFonts w:ascii="Times New Roman" w:hAnsi="Times New Roman" w:cs="Times New Roman"/>
          <w:i/>
          <w:color w:val="C00000"/>
          <w:sz w:val="36"/>
          <w:szCs w:val="36"/>
          <w:u w:val="single"/>
        </w:rPr>
        <w:t xml:space="preserve"> Наталья Геннадьевна</w:t>
      </w:r>
    </w:p>
    <w:p w:rsidR="005F4FE7" w:rsidRPr="00093ECE" w:rsidRDefault="005F4FE7" w:rsidP="005F4FE7">
      <w:pPr>
        <w:ind w:left="-1134" w:firstLine="283"/>
        <w:jc w:val="right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093ECE" w:rsidRDefault="005F4FE7" w:rsidP="005F4FE7">
      <w:pPr>
        <w:ind w:left="-1134" w:right="-28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</w:rPr>
        <w:t>Киселевск, 2017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87BB8">
        <w:rPr>
          <w:noProof/>
          <w:color w:val="C00000"/>
          <w:lang w:eastAsia="ru-RU"/>
        </w:rPr>
        <w:drawing>
          <wp:inline distT="0" distB="0" distL="0" distR="0" wp14:anchorId="31AE715D" wp14:editId="0C3FBD14">
            <wp:extent cx="5940425" cy="4455319"/>
            <wp:effectExtent l="0" t="0" r="3175" b="2540"/>
            <wp:docPr id="2" name="Рисунок 2" descr="https://fs00.infourok.ru/images/doc/102/12119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0.infourok.ru/images/doc/102/121197/img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В основе учебно-воспитательной деятельности класса лежит программа воспитания и социализации нашей школы, основной целью которой является </w:t>
      </w:r>
      <w:r w:rsidRPr="002C34E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создание целостной образовательной среды, стимулирующей саморазвитие </w:t>
      </w:r>
      <w:proofErr w:type="gramStart"/>
      <w:r w:rsidRPr="002C34EA">
        <w:rPr>
          <w:rFonts w:ascii="Times New Roman" w:hAnsi="Times New Roman" w:cs="Times New Roman"/>
          <w:b/>
          <w:color w:val="C00000"/>
          <w:sz w:val="32"/>
          <w:szCs w:val="32"/>
        </w:rPr>
        <w:t>позволяющих</w:t>
      </w:r>
      <w:proofErr w:type="gramEnd"/>
      <w:r w:rsidRPr="002C34E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им успешно адаптироваться в конкурентном и изменяющемся мире.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87BB8">
        <w:rPr>
          <w:rFonts w:ascii="Times New Roman" w:hAnsi="Times New Roman" w:cs="Times New Roman"/>
          <w:b/>
          <w:color w:val="C00000"/>
          <w:sz w:val="36"/>
          <w:szCs w:val="36"/>
        </w:rPr>
        <w:t>I раздел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87BB8">
        <w:rPr>
          <w:rFonts w:ascii="Times New Roman" w:hAnsi="Times New Roman" w:cs="Times New Roman"/>
          <w:b/>
          <w:color w:val="C00000"/>
          <w:sz w:val="36"/>
          <w:szCs w:val="36"/>
        </w:rPr>
        <w:t>Пояснительная записка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Каждый из нас, начиная разрабатывать свою воспитательную программу должен ответить на 3 вопроса: «Почему? Зачем? и</w:t>
      </w:r>
      <w:proofErr w:type="gram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Д</w:t>
      </w:r>
      <w:proofErr w:type="gramEnd"/>
      <w:r w:rsidRPr="00B87BB8">
        <w:rPr>
          <w:rFonts w:ascii="Times New Roman" w:hAnsi="Times New Roman" w:cs="Times New Roman"/>
          <w:color w:val="C00000"/>
          <w:sz w:val="32"/>
          <w:szCs w:val="32"/>
        </w:rPr>
        <w:t>ля кого?» он собирается работать по ней. Передо мной также стояли эти вопросы, и, попытавшись ответить на них, я составила свою программу воспитательной работы с классом.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Вот уже несколько лет мы живем в XXI  веке. Прогресс, экономика, новые компьютерные системы – все на службе человека. Казалось бы, жизнь должна быть </w:t>
      </w:r>
      <w:proofErr w:type="spell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размереннее</w:t>
      </w:r>
      <w:proofErr w:type="spellEnd"/>
      <w:r w:rsidRPr="00B87BB8">
        <w:rPr>
          <w:rFonts w:ascii="Times New Roman" w:hAnsi="Times New Roman" w:cs="Times New Roman"/>
          <w:color w:val="C00000"/>
          <w:sz w:val="32"/>
          <w:szCs w:val="32"/>
        </w:rPr>
        <w:t>, увереннее, радостнее.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Но в современном обществе активный рост агрессивности, экстремизма, конфликтов и даже воин.  Почему? Наверное, следует вернуться в историю развития человеческого общества, т.е. государств, которые разделены границами и режимами между собой. И часто они противостоят друг другу. У каждого государства – своя культура. Прогресс, достигнутый человечеством в различных областях, не привел к полнейшему взаимопониманию между людьми. По прежнему сильно стремление к абсолютному господству, уничтожению независимости. Это видно не только на уровне внешней и внутренней политики государств, но и в повседневном межличностном общении. Массовое уничтожение, убийства, потоки беженцев стало реально. И это страшно.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Особенно сильное воздействие на человеческое сознание оказывает различные формы конфронтации на этнической почве. Толерантность – ключевая проблема всего мира. В этих условиях классный руководитель должен проявить свои знания и мудрость, найти ту педагогическую теорию, которая поможет осуществить  задачу нравственного воспитания молодежи, раскрыть ее духовные качества, привить навыки борьбы со злом, развить способности к самоопределению. Воспитывая детей, мы должны обращать 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lastRenderedPageBreak/>
        <w:t>их помыслы и поступки к вечным человеческим ценностям: любви, семье, дружбе, добру.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Нестабильность общества особо затрагивает молодежь, которой в силу возрастных особенностей свойственен максимализм, стремление к быстрым решениям социальных проблем.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Среди подростков виден рост подростковой преступности; растет количество молодежных антиобщественных организаций, а частности, носящих экстремистский характер, куда вовлекается неискушенная молодежь, поэтому в своей программе я должна и ответить на вопрос «Зачем?»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Мне кажется, что толерантность является той культурной направленностью, отношением личности, которая проживает в мире и согласии, в стране, в семье, школе, классе. Следовательно, это предполагает наличие у каждого таких человеческих качеств, как ответственность, доброжелательность, сдержанность, терпимость. К сожалению, дух нетерпимости к  другой культуре, образу жизни, верованиям, привычкам продолжает существовать в обществе. Не является исключением и школа. 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Что же такое толерантность? В краткой философской энциклопедии это слово латинского происхождения “</w:t>
      </w:r>
      <w:proofErr w:type="spell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tolerantia</w:t>
      </w:r>
      <w:proofErr w:type="spellEnd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” – терпение – терпимость </w:t>
      </w:r>
      <w:proofErr w:type="gram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к</w:t>
      </w:r>
      <w:proofErr w:type="gramEnd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  <w:proofErr w:type="gram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иного</w:t>
      </w:r>
      <w:proofErr w:type="gramEnd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рода взглядам, нравам, привычкам.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Была принята Декларация принципов толерантности, утвержденной ЮНЕСКО. 16 ноября стал международным днем толерантности. Без формирования толерантности движение к цивилизованному обществу невозможно. Может ли школа препятствовать распространению националистических и расистских настроений. Ответ: да. Именно школа является одним из важнейших институтов воспитания такого качества нравственного аспекта как толерантность.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Моделируя воспитательную систему для учеников своего класса, я учитывала психолого-педагогические особенности личности и каждого из них и коллектива в целом. Для этого совместно с психологом провела 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lastRenderedPageBreak/>
        <w:t>различные тесты и методики на определение характера и темперамента каждого из учеников своего класса.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Но, выявляя проблемы и недостатки воспитательной работы, разработала анкеты о том, как бы дети хотели, чтобы их воспитывали, и нравится ли им то, как воспитываем мы их. Строя систему воспитательной работы с классом, учитывала и те условия современной действительности, в которой живут мои дети, социум их окружающий: нестабильность в социально-экономической жизни семей класса: 5 детей из малообеспеченных семей; 8 воспитываются в неполных семьях, 6 детей воспитывает одна мама, 1 – опекаемый ребенок. Я учитывала и неспособность некоторых родителей воспитывать своих детей, а отсюда рост преступности. Также выяснила национальный состав класса: одна семья - узбеки, остальные все русские. Материальный достаток в семьях класса примерно одинаковый.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Цель: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создание условий для развития терпимости в отношении культурных особенностей других народов, этносов; формирование готовности допускать в их оценки отклонений от признанных в обществе стандартов.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Задачи: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1. знакомить с различными культурами и их особенностями;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             2. способствовать формированию у детей навыков критического осмысления и выработке суждений, независимого мышления; устойчивой гражданской позиции;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             3. создать условия для интеллектуального, нравственного, коммуникативного, эстетического самовыражения личности;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             4. познакомить с различными профессиями, вести </w:t>
      </w:r>
      <w:proofErr w:type="spell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профориентационную</w:t>
      </w:r>
      <w:proofErr w:type="spellEnd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работу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proofErr w:type="gramStart"/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Ключевые понятия: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индивидуальность, доброта, понимание, коллектив, терпимость, самостоятельность, активность, труд, выбор, самоопределение.</w:t>
      </w:r>
      <w:proofErr w:type="gramEnd"/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i/>
          <w:color w:val="C00000"/>
          <w:sz w:val="32"/>
          <w:szCs w:val="32"/>
          <w:u w:val="single"/>
        </w:rPr>
      </w:pPr>
      <w:r w:rsidRPr="00B87BB8">
        <w:rPr>
          <w:rFonts w:ascii="Times New Roman" w:hAnsi="Times New Roman" w:cs="Times New Roman"/>
          <w:i/>
          <w:color w:val="C00000"/>
          <w:sz w:val="32"/>
          <w:szCs w:val="32"/>
          <w:u w:val="single"/>
        </w:rPr>
        <w:t xml:space="preserve">Из данных понятий вытекают принципы.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i/>
          <w:color w:val="C00000"/>
          <w:sz w:val="32"/>
          <w:szCs w:val="32"/>
          <w:u w:val="single"/>
        </w:rPr>
      </w:pPr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Принципы: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lastRenderedPageBreak/>
        <w:t>1.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ab/>
      </w:r>
      <w:r w:rsidRPr="00B87BB8">
        <w:rPr>
          <w:rFonts w:ascii="Times New Roman" w:hAnsi="Times New Roman" w:cs="Times New Roman"/>
          <w:i/>
          <w:color w:val="C00000"/>
          <w:sz w:val="32"/>
          <w:szCs w:val="32"/>
        </w:rPr>
        <w:t>принцип индивидуальности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создание условий для формирования индивидуальности личности учащегося и педагога, содействие их дальнейшему развитию. Каждый должен быть самим собой, умел высказать и отстоять свою точку зрения;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2.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ab/>
      </w:r>
      <w:r w:rsidRPr="00B87BB8">
        <w:rPr>
          <w:rFonts w:ascii="Times New Roman" w:hAnsi="Times New Roman" w:cs="Times New Roman"/>
          <w:i/>
          <w:color w:val="C00000"/>
          <w:sz w:val="32"/>
          <w:szCs w:val="32"/>
        </w:rPr>
        <w:t>принцип выбора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 - педагогически целесообразно, чтобы ученик жил, воспитывался и учился в условиях постоянного выбора, обладал субъективными полномочиями в выборе цели, содержания, форм и способов организации жизнедеятельности класса и своей жизни;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3.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ab/>
      </w:r>
      <w:r w:rsidRPr="00B87BB8">
        <w:rPr>
          <w:rFonts w:ascii="Times New Roman" w:hAnsi="Times New Roman" w:cs="Times New Roman"/>
          <w:i/>
          <w:color w:val="C00000"/>
          <w:sz w:val="32"/>
          <w:szCs w:val="32"/>
        </w:rPr>
        <w:t>принцип непрерывности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воспитательная система – это живой организм, в котором меняется состав детей и взрослых, их интересы, потребности, ценности, появляются новые направления. Непрерывность процессов моделирования и построения воспитательной системы обусловлена постоянной изменчивостью ее элементов, связей, структуры и внешних факторов.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Ожидаемый результат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</w:t>
      </w:r>
      <w:proofErr w:type="spell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самоактуализирующаяся</w:t>
      </w:r>
      <w:proofErr w:type="spellEnd"/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личность, которой </w:t>
      </w:r>
      <w:proofErr w:type="gram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присущи</w:t>
      </w:r>
      <w:proofErr w:type="gramEnd"/>
      <w:r w:rsidRPr="00B87BB8">
        <w:rPr>
          <w:rFonts w:ascii="Times New Roman" w:hAnsi="Times New Roman" w:cs="Times New Roman"/>
          <w:color w:val="C00000"/>
          <w:sz w:val="32"/>
          <w:szCs w:val="32"/>
        </w:rPr>
        <w:t>: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</w:rPr>
        <w:t>Принятие себя и других людей таких, какие они есть;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</w:rPr>
        <w:t>Установление дружеских отношений с окружающими;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</w:rPr>
        <w:t>Способность к глубокому пониманию жизни;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</w:rPr>
        <w:t>Умение самостоятельно решать проблемы, делать свой выбор.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Итак, в своей воспитательной системе я приоритет отдаю развитию у каждого ребенка так сказать толерантного пути, т.к. - это путь человека, который хорошо знает себя, комфортно чувствует себя в окружающей среде, понимает других людей, всегда готов прийти на помощь, с доброжелательным отношением к иным культурам, взглядам и традициям. А также самостоятельно принимать решения, делать осознанный выбор своей профессии.</w:t>
      </w:r>
      <w:r w:rsidRPr="00B87BB8">
        <w:rPr>
          <w:rFonts w:ascii="Tahoma" w:hAnsi="Tahoma" w:cs="Tahoma"/>
          <w:b/>
          <w:bCs/>
          <w:color w:val="C00000"/>
          <w:sz w:val="18"/>
          <w:szCs w:val="18"/>
        </w:rPr>
        <w:t xml:space="preserve"> </w:t>
      </w:r>
      <w:r w:rsidRPr="00B87BB8">
        <w:rPr>
          <w:rFonts w:ascii="Times New Roman" w:hAnsi="Times New Roman" w:cs="Times New Roman"/>
          <w:bCs/>
          <w:color w:val="C00000"/>
          <w:sz w:val="32"/>
          <w:szCs w:val="32"/>
        </w:rPr>
        <w:t>Каждый учащийся в нашем классе, да и во всей школе должен иметь возможность проявить свои способности, творческий потенциал, уметь находить нестандартные решения жизненных ситуаций, быть восприимчив к новизне, оригинальности.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87BB8">
        <w:rPr>
          <w:rFonts w:ascii="Times New Roman" w:hAnsi="Times New Roman" w:cs="Times New Roman"/>
          <w:b/>
          <w:color w:val="C00000"/>
          <w:sz w:val="36"/>
          <w:szCs w:val="36"/>
        </w:rPr>
        <w:lastRenderedPageBreak/>
        <w:t>II  раздел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B87BB8">
        <w:rPr>
          <w:rFonts w:ascii="Times New Roman" w:hAnsi="Times New Roman" w:cs="Times New Roman"/>
          <w:b/>
          <w:color w:val="C00000"/>
          <w:sz w:val="36"/>
          <w:szCs w:val="36"/>
        </w:rPr>
        <w:t>Содержание воспитательной работы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color w:val="C00000"/>
          <w:sz w:val="32"/>
          <w:szCs w:val="32"/>
        </w:rPr>
        <w:t>Главным системообразующим фактором служит коллективная деятельность, которая в большинстве случаев носит личностно-ориентированный характер. Основу этой деятельности составляет годовой цикл традиционных классных и общешкольных дел.</w:t>
      </w: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</w:p>
    <w:p w:rsidR="005F4FE7" w:rsidRPr="00B87BB8" w:rsidRDefault="005F4FE7" w:rsidP="005F4FE7">
      <w:pPr>
        <w:ind w:left="-1134" w:firstLine="283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color w:val="C00000"/>
          <w:sz w:val="32"/>
          <w:szCs w:val="32"/>
        </w:rPr>
        <w:t>Годовой цикл традиционных классных и общешкольных дел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Сентябрь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День знаний. День здоровья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 xml:space="preserve">Октябрь 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>– КТД – «Осенний бал». День самоуправления. Встречи с интересными людьми (поздравления ко «Дню учителя» и «Дню пожилого человека»). День подростка. Встреча с психологом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Ноябрь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КТД «Все мамы в гости к нам», поездки и походы в театр и кино. День Именинника по сезонам. Общешкольный КВН. День народного единства. Экскурсии и поездки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Декабрь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КТД «Новогодняя сказка». Самый новогодний класс.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Январь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 Олимпиады.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Февраль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Военная звезда. День защитника Отечества. 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Март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Концерт «Для милых дам». День творчества. </w:t>
      </w:r>
      <w:proofErr w:type="spell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Кл</w:t>
      </w:r>
      <w:proofErr w:type="gramStart"/>
      <w:r w:rsidRPr="00B87BB8">
        <w:rPr>
          <w:rFonts w:ascii="Times New Roman" w:hAnsi="Times New Roman" w:cs="Times New Roman"/>
          <w:color w:val="C00000"/>
          <w:sz w:val="32"/>
          <w:szCs w:val="32"/>
        </w:rPr>
        <w:t>.ч</w:t>
      </w:r>
      <w:proofErr w:type="gramEnd"/>
      <w:r w:rsidRPr="00B87BB8">
        <w:rPr>
          <w:rFonts w:ascii="Times New Roman" w:hAnsi="Times New Roman" w:cs="Times New Roman"/>
          <w:color w:val="C00000"/>
          <w:sz w:val="32"/>
          <w:szCs w:val="32"/>
        </w:rPr>
        <w:t>ас</w:t>
      </w:r>
      <w:proofErr w:type="spellEnd"/>
      <w:r w:rsidRPr="00B87BB8">
        <w:rPr>
          <w:rFonts w:ascii="Times New Roman" w:hAnsi="Times New Roman" w:cs="Times New Roman"/>
          <w:color w:val="C00000"/>
          <w:sz w:val="32"/>
          <w:szCs w:val="32"/>
        </w:rPr>
        <w:t>, посвященный мамам. Безопасное колесо «Осторожно, огонь».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Апрель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 День смеха. Неделя добра. Всемирный день здоровья. Неделя безопасности.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  <w:r w:rsidRPr="00B87BB8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Май</w:t>
      </w:r>
      <w:r w:rsidRPr="00B87BB8">
        <w:rPr>
          <w:rFonts w:ascii="Times New Roman" w:hAnsi="Times New Roman" w:cs="Times New Roman"/>
          <w:color w:val="C00000"/>
          <w:sz w:val="32"/>
          <w:szCs w:val="32"/>
        </w:rPr>
        <w:t xml:space="preserve"> –9 мая – День Победы. Помощь ветеранам. День пионерии. Праздник «За честь школы». Месячник безопасности.</w:t>
      </w: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ind w:left="-1134" w:firstLine="283"/>
        <w:rPr>
          <w:rFonts w:ascii="Times New Roman" w:hAnsi="Times New Roman" w:cs="Times New Roman"/>
          <w:color w:val="C00000"/>
          <w:sz w:val="32"/>
          <w:szCs w:val="32"/>
        </w:rPr>
      </w:pPr>
    </w:p>
    <w:p w:rsidR="005F4FE7" w:rsidRPr="00B87BB8" w:rsidRDefault="005F4FE7" w:rsidP="005F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B87BB8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Примерный план-сетка </w:t>
      </w:r>
    </w:p>
    <w:p w:rsidR="005F4FE7" w:rsidRPr="00B87BB8" w:rsidRDefault="005F4FE7" w:rsidP="005F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812"/>
        <w:gridCol w:w="2977"/>
      </w:tblGrid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Наименование дел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Сентябрь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1."День знаний"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2.Формирование картотеки семей учащихся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3.Выбор актива класса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4.Родительское собрание «Наши общие дела»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5.День Здоровья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6.Классные часы: - "ПДД, вводный инструктаж"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- "Здоровые дети - в здоровой семье"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Беседа "Между нами, девочками"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- Беседа с мальчиками 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поведении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Октябрь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1.День учителя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2. Поездка на турбазу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асы</w:t>
            </w:r>
            <w:proofErr w:type="spell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: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- Права и обязанности подростков в школе;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 «Итоги четверти. Безопасная дорога. Травматизм среди подростков»;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«Моя будущая профессия» - презентация;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День народного единства</w:t>
            </w:r>
          </w:p>
          <w:p w:rsidR="005F4FE7" w:rsidRPr="00B87BB8" w:rsidRDefault="005F4FE7" w:rsidP="00DC7D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4. Музыкальная вечеринка «Осенний бал»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32"/>
                <w:szCs w:val="32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Ноябрь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Анализ работы за 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 w:eastAsia="ru-RU"/>
              </w:rPr>
              <w:t>I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четверть</w:t>
            </w:r>
          </w:p>
          <w:p w:rsidR="005F4FE7" w:rsidRPr="00B87BB8" w:rsidRDefault="005F4FE7" w:rsidP="00DC7D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«День матери»</w:t>
            </w:r>
          </w:p>
          <w:p w:rsidR="005F4FE7" w:rsidRPr="00B87BB8" w:rsidRDefault="005F4FE7" w:rsidP="00DC7D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Работа с активом класса</w:t>
            </w:r>
          </w:p>
          <w:p w:rsidR="005F4FE7" w:rsidRPr="00B87BB8" w:rsidRDefault="005F4FE7" w:rsidP="00DC7D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Поход в кино, музей</w:t>
            </w:r>
          </w:p>
          <w:p w:rsidR="005F4FE7" w:rsidRPr="00B87BB8" w:rsidRDefault="005F4FE7" w:rsidP="00DC7D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асы</w:t>
            </w:r>
            <w:proofErr w:type="spell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:</w:t>
            </w:r>
          </w:p>
          <w:p w:rsidR="005F4FE7" w:rsidRPr="00B87BB8" w:rsidRDefault="005F4FE7" w:rsidP="00DC7DD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«Я и мои друзья»;</w:t>
            </w:r>
          </w:p>
          <w:p w:rsidR="005F4FE7" w:rsidRPr="00B87BB8" w:rsidRDefault="005F4FE7" w:rsidP="00DC7DD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«Мотивы выбора профессий»;</w:t>
            </w:r>
          </w:p>
          <w:p w:rsidR="005F4FE7" w:rsidRPr="00B87BB8" w:rsidRDefault="005F4FE7" w:rsidP="00DC7DD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«Поговорим о толерантности»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Декабрь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КТД «Новый год»</w:t>
            </w:r>
          </w:p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Индивидуальная работа с родителями</w:t>
            </w:r>
          </w:p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Индивидуальная работа с «трудными»</w:t>
            </w:r>
          </w:p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Родительское собрание </w:t>
            </w:r>
          </w:p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Конкурс «Самый нарядный класс»</w:t>
            </w:r>
          </w:p>
          <w:p w:rsidR="005F4FE7" w:rsidRPr="00B87BB8" w:rsidRDefault="005F4FE7" w:rsidP="00DC7D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Час общения «Найти себя» 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Январь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Подведение итогов 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 w:eastAsia="ru-RU"/>
              </w:rPr>
              <w:t xml:space="preserve">II 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четверти</w:t>
            </w:r>
          </w:p>
          <w:p w:rsidR="005F4FE7" w:rsidRPr="00B87BB8" w:rsidRDefault="005F4FE7" w:rsidP="00DC7DD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Участие в предметных олимпиадах, конкурсах</w:t>
            </w:r>
          </w:p>
          <w:p w:rsidR="005F4FE7" w:rsidRPr="00B87BB8" w:rsidRDefault="005F4FE7" w:rsidP="00DC7DD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Встреча с родителями </w:t>
            </w:r>
          </w:p>
          <w:p w:rsidR="005F4FE7" w:rsidRPr="00B87BB8" w:rsidRDefault="005F4FE7" w:rsidP="00DC7DD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асы</w:t>
            </w:r>
            <w:proofErr w:type="spell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: </w:t>
            </w:r>
          </w:p>
          <w:p w:rsidR="005F4FE7" w:rsidRPr="00B87BB8" w:rsidRDefault="005F4FE7" w:rsidP="00DC7DD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работа с методикой «Карта интересов»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      6.  Поход на каток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lastRenderedPageBreak/>
              <w:t xml:space="preserve">Февраль </w:t>
            </w: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>МАРТ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КТД «День защитников Отечества»</w:t>
            </w:r>
          </w:p>
          <w:p w:rsidR="005F4FE7" w:rsidRPr="00B87BB8" w:rsidRDefault="005F4FE7" w:rsidP="00DC7DD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Работа с активом</w:t>
            </w:r>
          </w:p>
          <w:p w:rsidR="005F4FE7" w:rsidRPr="00B87BB8" w:rsidRDefault="005F4FE7" w:rsidP="00DC7DD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Поездка на Березовую рощу (катание на санях, лыжах)</w:t>
            </w:r>
          </w:p>
          <w:p w:rsidR="005F4FE7" w:rsidRPr="00B87BB8" w:rsidRDefault="005F4FE7" w:rsidP="00DC7DD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Индивидуальная работа с «трудными»</w:t>
            </w:r>
          </w:p>
          <w:p w:rsidR="005F4FE7" w:rsidRPr="00B87BB8" w:rsidRDefault="005F4FE7" w:rsidP="00DC7DD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асы: </w:t>
            </w:r>
          </w:p>
          <w:p w:rsidR="005F4FE7" w:rsidRPr="00B87BB8" w:rsidRDefault="005F4FE7" w:rsidP="00DC7DD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«Россия - многонациональная страна»</w:t>
            </w:r>
          </w:p>
          <w:p w:rsidR="005F4FE7" w:rsidRPr="00B87BB8" w:rsidRDefault="005F4FE7" w:rsidP="00DC7D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«Безопасная дорога», «Безопасное колесо»</w:t>
            </w:r>
          </w:p>
          <w:p w:rsidR="005F4FE7" w:rsidRPr="00B87BB8" w:rsidRDefault="005F4FE7" w:rsidP="00DC7D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Концерт «Для милых дам»</w:t>
            </w:r>
          </w:p>
          <w:p w:rsidR="005F4FE7" w:rsidRPr="00B87BB8" w:rsidRDefault="005F4FE7" w:rsidP="00DC7D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День творчества</w:t>
            </w:r>
          </w:p>
          <w:p w:rsidR="005F4FE7" w:rsidRPr="00B87BB8" w:rsidRDefault="005F4FE7" w:rsidP="00DC7D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асы</w:t>
            </w:r>
            <w:proofErr w:type="spell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: </w:t>
            </w:r>
          </w:p>
          <w:p w:rsidR="005F4FE7" w:rsidRPr="00B87BB8" w:rsidRDefault="005F4FE7" w:rsidP="00DC7DD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- «Самая лучшая мама на свете»; </w:t>
            </w:r>
          </w:p>
          <w:p w:rsidR="005F4FE7" w:rsidRPr="00B87BB8" w:rsidRDefault="005F4FE7" w:rsidP="00DC7DD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встреча с психологом;</w:t>
            </w:r>
          </w:p>
          <w:p w:rsidR="005F4FE7" w:rsidRPr="00B87BB8" w:rsidRDefault="005F4FE7" w:rsidP="00DC7DD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- беседа о взаимоотношениях в семье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Апрель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День смеха.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Неделя добра.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День самоуправления.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Всемирный день здоровья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Неделя безопасности.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Кл</w:t>
            </w:r>
            <w:proofErr w:type="gramStart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.ч</w:t>
            </w:r>
            <w:proofErr w:type="gram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асы</w:t>
            </w:r>
            <w:proofErr w:type="spellEnd"/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: - «Ответственность - что это значит для меня»</w:t>
            </w:r>
          </w:p>
          <w:p w:rsidR="005F4FE7" w:rsidRPr="00B87BB8" w:rsidRDefault="005F4FE7" w:rsidP="00DC7D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Подведение итогов 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 w:eastAsia="ru-RU"/>
              </w:rPr>
              <w:t>III</w:t>
            </w: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четверти 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  <w:lang w:eastAsia="ru-RU"/>
              </w:rPr>
            </w:pPr>
          </w:p>
        </w:tc>
      </w:tr>
      <w:tr w:rsidR="005F4FE7" w:rsidRPr="00B87BB8" w:rsidTr="00DC7DD1">
        <w:tc>
          <w:tcPr>
            <w:tcW w:w="1418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b/>
                <w:i/>
                <w:color w:val="C00000"/>
                <w:sz w:val="24"/>
                <w:szCs w:val="24"/>
                <w:u w:val="single"/>
                <w:lang w:eastAsia="ru-RU"/>
              </w:rPr>
              <w:t xml:space="preserve">Май </w:t>
            </w:r>
          </w:p>
        </w:tc>
        <w:tc>
          <w:tcPr>
            <w:tcW w:w="5812" w:type="dxa"/>
            <w:shd w:val="clear" w:color="auto" w:fill="auto"/>
          </w:tcPr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Демонстрация. 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9 мая – День Победы. 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Помощь ветеранам. 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День пионерии.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Праздник «За честь школы». 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Месячник безопасности.</w:t>
            </w:r>
          </w:p>
          <w:p w:rsidR="005F4FE7" w:rsidRPr="00B87BB8" w:rsidRDefault="005F4FE7" w:rsidP="00DC7D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ru-RU"/>
              </w:rPr>
            </w:pPr>
            <w:r w:rsidRPr="00B87BB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Итоги года</w:t>
            </w:r>
          </w:p>
        </w:tc>
        <w:tc>
          <w:tcPr>
            <w:tcW w:w="2977" w:type="dxa"/>
            <w:shd w:val="clear" w:color="auto" w:fill="auto"/>
          </w:tcPr>
          <w:p w:rsidR="005F4FE7" w:rsidRPr="00B87BB8" w:rsidRDefault="005F4FE7" w:rsidP="00DC7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32"/>
                <w:szCs w:val="32"/>
                <w:lang w:eastAsia="ru-RU"/>
              </w:rPr>
            </w:pPr>
          </w:p>
        </w:tc>
      </w:tr>
      <w:bookmarkEnd w:id="0"/>
    </w:tbl>
    <w:p w:rsidR="000A04B8" w:rsidRDefault="000A04B8"/>
    <w:sectPr w:rsidR="000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729"/>
    <w:multiLevelType w:val="hybridMultilevel"/>
    <w:tmpl w:val="47A63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B61BA"/>
    <w:multiLevelType w:val="hybridMultilevel"/>
    <w:tmpl w:val="0B62F6C6"/>
    <w:lvl w:ilvl="0" w:tplc="F18E92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2558C"/>
    <w:multiLevelType w:val="hybridMultilevel"/>
    <w:tmpl w:val="7376DFF8"/>
    <w:lvl w:ilvl="0" w:tplc="E3DCFA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1F2"/>
    <w:multiLevelType w:val="hybridMultilevel"/>
    <w:tmpl w:val="AFF2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53F2E"/>
    <w:multiLevelType w:val="hybridMultilevel"/>
    <w:tmpl w:val="C0D8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446A9"/>
    <w:multiLevelType w:val="hybridMultilevel"/>
    <w:tmpl w:val="62328D32"/>
    <w:lvl w:ilvl="0" w:tplc="5192B0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8A7EC7"/>
    <w:multiLevelType w:val="hybridMultilevel"/>
    <w:tmpl w:val="722A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E7"/>
    <w:rsid w:val="000A04B8"/>
    <w:rsid w:val="005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2018-01-22T12:51:00Z</dcterms:created>
  <dcterms:modified xsi:type="dcterms:W3CDTF">2018-01-22T12:59:00Z</dcterms:modified>
</cp:coreProperties>
</file>